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7A50D278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255DF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E03B4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</w:t>
      </w:r>
      <w:r w:rsidR="00680948">
        <w:rPr>
          <w:b/>
          <w:noProof/>
          <w:sz w:val="24"/>
        </w:rPr>
        <w:t>622</w:t>
      </w:r>
    </w:p>
    <w:p w14:paraId="40AB3D98" w14:textId="0401DD2D" w:rsidR="004D6698" w:rsidRDefault="008255DF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680948" w:rsidRPr="009E03B4">
        <w:rPr>
          <w:b/>
          <w:noProof/>
          <w:sz w:val="24"/>
        </w:rPr>
        <w:t>S6-26</w:t>
      </w:r>
      <w:r w:rsidR="00680948">
        <w:rPr>
          <w:b/>
          <w:noProof/>
          <w:sz w:val="24"/>
        </w:rPr>
        <w:t xml:space="preserve">1577, </w:t>
      </w:r>
      <w:r w:rsidR="006E3216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</w:t>
      </w:r>
      <w:r w:rsidR="004D40F3">
        <w:rPr>
          <w:b/>
          <w:noProof/>
          <w:sz w:val="24"/>
        </w:rPr>
        <w:t>317)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0DFCC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5A2B27">
        <w:rPr>
          <w:rFonts w:ascii="Arial" w:hAnsi="Arial" w:cs="Arial"/>
          <w:b/>
          <w:sz w:val="22"/>
          <w:szCs w:val="22"/>
        </w:rPr>
        <w:t xml:space="preserve"> reply to GSMA on Application user consent</w:t>
      </w:r>
    </w:p>
    <w:p w14:paraId="611B4358" w14:textId="10EFF4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S6-261131</w:t>
      </w:r>
      <w:r w:rsidR="00D5482A">
        <w:rPr>
          <w:rFonts w:ascii="Arial" w:hAnsi="Arial" w:cs="Arial"/>
          <w:b/>
          <w:bCs/>
          <w:sz w:val="22"/>
          <w:szCs w:val="22"/>
        </w:rPr>
        <w:t>1 (SP-260332)</w:t>
      </w:r>
      <w:r w:rsidR="005A2B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7E73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5B2A69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FS_</w:t>
      </w:r>
      <w:r w:rsidR="005A2B27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676CFD">
        <w:rPr>
          <w:rFonts w:ascii="Arial" w:hAnsi="Arial" w:cs="Arial"/>
          <w:b/>
          <w:bCs/>
          <w:sz w:val="22"/>
          <w:szCs w:val="22"/>
        </w:rPr>
        <w:t>3GPP TSG SA WG6</w:t>
      </w:r>
      <w:bookmarkEnd w:id="6"/>
      <w:bookmarkEnd w:id="7"/>
      <w:bookmarkEnd w:id="8"/>
    </w:p>
    <w:p w14:paraId="01147493" w14:textId="0AAE75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GSMA TG, ISIG, OPG</w:t>
      </w:r>
    </w:p>
    <w:p w14:paraId="08C8D7FD" w14:textId="741DF87F" w:rsidR="00B97703" w:rsidRPr="001B78D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9" w:name="OLE_LINK45"/>
      <w:bookmarkStart w:id="10" w:name="OLE_LINK46"/>
      <w:r w:rsidRPr="001B78DC">
        <w:rPr>
          <w:rFonts w:ascii="Arial" w:hAnsi="Arial" w:cs="Arial"/>
          <w:b/>
          <w:sz w:val="22"/>
          <w:szCs w:val="22"/>
          <w:lang w:val="en-CA"/>
        </w:rPr>
        <w:t>Cc:</w:t>
      </w:r>
      <w:r w:rsidRPr="001B78DC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1B78DC" w:rsidRPr="00676CFD">
        <w:rPr>
          <w:rFonts w:ascii="Arial" w:hAnsi="Arial" w:cs="Arial"/>
          <w:b/>
          <w:bCs/>
          <w:sz w:val="22"/>
          <w:szCs w:val="22"/>
        </w:rPr>
        <w:t xml:space="preserve">GSMA TSG, </w:t>
      </w:r>
      <w:r w:rsidR="00BA0600" w:rsidRPr="00676CFD">
        <w:rPr>
          <w:rFonts w:ascii="Arial" w:hAnsi="Arial" w:cs="Arial"/>
          <w:b/>
          <w:bCs/>
          <w:sz w:val="22"/>
          <w:szCs w:val="22"/>
        </w:rPr>
        <w:t xml:space="preserve">3GPP TSG SA, </w:t>
      </w:r>
      <w:r w:rsidR="005212B4" w:rsidRPr="00676CFD">
        <w:rPr>
          <w:rFonts w:ascii="Arial" w:hAnsi="Arial" w:cs="Arial"/>
          <w:b/>
          <w:bCs/>
          <w:sz w:val="22"/>
          <w:szCs w:val="22"/>
        </w:rPr>
        <w:t>3GPP TSG SA</w:t>
      </w:r>
      <w:r w:rsidR="004E0EDB" w:rsidRPr="00676CFD">
        <w:rPr>
          <w:rFonts w:ascii="Arial" w:hAnsi="Arial" w:cs="Arial"/>
          <w:b/>
          <w:bCs/>
          <w:sz w:val="22"/>
          <w:szCs w:val="22"/>
        </w:rPr>
        <w:t xml:space="preserve"> WG3</w:t>
      </w:r>
    </w:p>
    <w:bookmarkEnd w:id="9"/>
    <w:bookmarkEnd w:id="10"/>
    <w:p w14:paraId="1C12BB50" w14:textId="77777777" w:rsidR="00B97703" w:rsidRPr="001B78DC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5A8A619" w14:textId="2B9715DC" w:rsidR="00B97703" w:rsidRPr="00281B0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281B0A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281B0A">
        <w:rPr>
          <w:rFonts w:ascii="Arial" w:hAnsi="Arial" w:cs="Arial"/>
          <w:b/>
          <w:sz w:val="22"/>
          <w:szCs w:val="22"/>
          <w:lang w:val="fr-CA"/>
        </w:rPr>
        <w:t>:</w:t>
      </w: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5A2B27" w:rsidRPr="00281B0A">
        <w:rPr>
          <w:rFonts w:ascii="Arial" w:hAnsi="Arial" w:cs="Arial"/>
          <w:b/>
          <w:bCs/>
          <w:sz w:val="22"/>
          <w:szCs w:val="22"/>
          <w:lang w:val="fr-CA"/>
        </w:rPr>
        <w:t>Cristina B</w:t>
      </w:r>
      <w:r w:rsidR="00281B0A">
        <w:rPr>
          <w:rFonts w:ascii="Arial" w:hAnsi="Arial" w:cs="Arial"/>
          <w:b/>
          <w:bCs/>
          <w:sz w:val="22"/>
          <w:szCs w:val="22"/>
          <w:lang w:val="fr-CA"/>
        </w:rPr>
        <w:t>adulescu</w:t>
      </w:r>
    </w:p>
    <w:p w14:paraId="1D62F40F" w14:textId="048D55A7" w:rsidR="004E1144" w:rsidRPr="00281B0A" w:rsidRDefault="004E114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281B0A" w:rsidRPr="00281B0A">
        <w:rPr>
          <w:rFonts w:ascii="Arial" w:hAnsi="Arial" w:cs="Arial"/>
          <w:b/>
          <w:bCs/>
          <w:sz w:val="22"/>
          <w:szCs w:val="22"/>
          <w:lang w:val="fr-CA"/>
        </w:rPr>
        <w:t>C</w:t>
      </w:r>
      <w:r w:rsidR="00281B0A">
        <w:rPr>
          <w:rFonts w:ascii="Arial" w:hAnsi="Arial" w:cs="Arial"/>
          <w:b/>
          <w:bCs/>
          <w:sz w:val="22"/>
          <w:szCs w:val="22"/>
          <w:lang w:val="fr-CA"/>
        </w:rPr>
        <w:t>ristina.badulescu@ericsson.com</w:t>
      </w:r>
    </w:p>
    <w:p w14:paraId="4009E3A9" w14:textId="7304725D" w:rsidR="00B97703" w:rsidRPr="00281B0A" w:rsidRDefault="00B97703" w:rsidP="004E11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DA77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1144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D46536" w14:textId="6717F18C" w:rsidR="00952A93" w:rsidRDefault="00DA6BC3" w:rsidP="001E4563">
      <w:pPr>
        <w:rPr>
          <w:noProof/>
        </w:rPr>
      </w:pPr>
      <w:r w:rsidRPr="00970A12">
        <w:t xml:space="preserve">3GPP SA6 has studied </w:t>
      </w:r>
      <w:r w:rsidR="001E4563">
        <w:t xml:space="preserve">the aspects, gaps and overlaps related to </w:t>
      </w:r>
      <w:r w:rsidR="004D35BE">
        <w:t>a</w:t>
      </w:r>
      <w:r w:rsidR="001E4563">
        <w:t xml:space="preserve">pplication </w:t>
      </w:r>
      <w:r w:rsidR="004D35BE">
        <w:t xml:space="preserve">related </w:t>
      </w:r>
      <w:r w:rsidR="001E4563">
        <w:t>user consent</w:t>
      </w:r>
      <w:r w:rsidR="009D3304" w:rsidRPr="00970A12">
        <w:rPr>
          <w:noProof/>
        </w:rPr>
        <w:t>.</w:t>
      </w:r>
      <w:r w:rsidR="00313379">
        <w:rPr>
          <w:noProof/>
        </w:rPr>
        <w:t xml:space="preserve"> </w:t>
      </w:r>
      <w:r w:rsidR="00C6179A">
        <w:rPr>
          <w:noProof/>
        </w:rPr>
        <w:t xml:space="preserve">The </w:t>
      </w:r>
      <w:r w:rsidR="00B01675">
        <w:rPr>
          <w:noProof/>
        </w:rPr>
        <w:t xml:space="preserve">approved scope of the </w:t>
      </w:r>
      <w:r w:rsidR="001C5066">
        <w:rPr>
          <w:noProof/>
        </w:rPr>
        <w:t>FS_APCOT</w:t>
      </w:r>
      <w:r w:rsidR="00C6179A">
        <w:rPr>
          <w:noProof/>
        </w:rPr>
        <w:t xml:space="preserve"> study item </w:t>
      </w:r>
      <w:r w:rsidR="00926BE6">
        <w:rPr>
          <w:noProof/>
        </w:rPr>
        <w:t>contains objectives on</w:t>
      </w:r>
      <w:r w:rsidR="002D6427">
        <w:rPr>
          <w:noProof/>
        </w:rPr>
        <w:t xml:space="preserve"> </w:t>
      </w:r>
      <w:r w:rsidR="000C2831">
        <w:rPr>
          <w:noProof/>
        </w:rPr>
        <w:t xml:space="preserve">the </w:t>
      </w:r>
      <w:r w:rsidR="00C6179A">
        <w:rPr>
          <w:noProof/>
        </w:rPr>
        <w:t>alignment with GSMA OPG and CAMARA</w:t>
      </w:r>
      <w:r w:rsidR="001C5066">
        <w:rPr>
          <w:noProof/>
        </w:rPr>
        <w:t xml:space="preserve">, </w:t>
      </w:r>
      <w:r w:rsidR="000C2831">
        <w:rPr>
          <w:noProof/>
        </w:rPr>
        <w:t xml:space="preserve">aiming for </w:t>
      </w:r>
      <w:r w:rsidR="00952A93">
        <w:rPr>
          <w:noProof/>
        </w:rPr>
        <w:t>a complementary end-to-end solution</w:t>
      </w:r>
      <w:r w:rsidR="00926BE6">
        <w:rPr>
          <w:noProof/>
        </w:rPr>
        <w:t xml:space="preserve"> (avoiding fragmentation)</w:t>
      </w:r>
      <w:r w:rsidR="00952A93">
        <w:rPr>
          <w:noProof/>
        </w:rPr>
        <w:t xml:space="preserve">. The </w:t>
      </w:r>
      <w:r w:rsidR="002D6427">
        <w:rPr>
          <w:noProof/>
        </w:rPr>
        <w:t xml:space="preserve">approved </w:t>
      </w:r>
      <w:r w:rsidR="00952A93">
        <w:rPr>
          <w:noProof/>
        </w:rPr>
        <w:t>SID can be found at:</w:t>
      </w:r>
      <w:r w:rsidR="00A243F8" w:rsidRPr="00A243F8">
        <w:t xml:space="preserve"> </w:t>
      </w:r>
      <w:hyperlink r:id="rId9" w:history="1">
        <w:r w:rsidR="00E540B1" w:rsidRPr="00E540B1">
          <w:rPr>
            <w:rStyle w:val="Hyperlink"/>
          </w:rPr>
          <w:t>SP-250872</w:t>
        </w:r>
      </w:hyperlink>
      <w:r w:rsidR="00E540B1">
        <w:t>.</w:t>
      </w:r>
    </w:p>
    <w:p w14:paraId="59F1100A" w14:textId="1884F0C9" w:rsidR="00403661" w:rsidRDefault="001A40A3" w:rsidP="004D40F3">
      <w:pPr>
        <w:rPr>
          <w:noProof/>
        </w:rPr>
      </w:pPr>
      <w:r>
        <w:rPr>
          <w:noProof/>
        </w:rPr>
        <w:t xml:space="preserve">Following the LS from GSMA TG on the upcoming new Work Item in GSMA on the </w:t>
      </w:r>
      <w:r w:rsidR="00CE1930">
        <w:rPr>
          <w:noProof/>
        </w:rPr>
        <w:t xml:space="preserve">end to end user consent for applications, </w:t>
      </w:r>
      <w:r w:rsidR="004E1430">
        <w:rPr>
          <w:noProof/>
        </w:rPr>
        <w:t>SA6</w:t>
      </w:r>
      <w:r w:rsidR="00CE1930">
        <w:rPr>
          <w:noProof/>
        </w:rPr>
        <w:t xml:space="preserve"> w</w:t>
      </w:r>
      <w:r w:rsidR="004E1430">
        <w:rPr>
          <w:noProof/>
        </w:rPr>
        <w:t>as</w:t>
      </w:r>
      <w:r w:rsidR="00CE1930">
        <w:rPr>
          <w:noProof/>
        </w:rPr>
        <w:t xml:space="preserve"> asked </w:t>
      </w:r>
      <w:r w:rsidR="001772DD">
        <w:rPr>
          <w:noProof/>
        </w:rPr>
        <w:t xml:space="preserve">by SA </w:t>
      </w:r>
      <w:r w:rsidR="004D40F3">
        <w:rPr>
          <w:noProof/>
        </w:rPr>
        <w:t xml:space="preserve">to </w:t>
      </w:r>
      <w:r w:rsidR="004D40F3" w:rsidRPr="004D40F3">
        <w:rPr>
          <w:noProof/>
          <w:lang w:val="en-CA"/>
        </w:rPr>
        <w:t>conclude the study on Application User Consent (FS_APCOT) taking any information coming from GSMA into consideration before proceeding with any related normative work</w:t>
      </w:r>
      <w:r w:rsidR="004D40F3" w:rsidRPr="004D40F3">
        <w:rPr>
          <w:noProof/>
        </w:rPr>
        <w:t xml:space="preserve">. </w:t>
      </w:r>
    </w:p>
    <w:p w14:paraId="52B25A6F" w14:textId="77777777" w:rsidR="007F23AE" w:rsidRPr="00970A12" w:rsidRDefault="007F23AE" w:rsidP="007F23AE">
      <w:pPr>
        <w:rPr>
          <w:noProof/>
          <w:lang w:val="en-US"/>
        </w:rPr>
      </w:pPr>
      <w:r>
        <w:rPr>
          <w:noProof/>
        </w:rPr>
        <w:t xml:space="preserve">The latest version of the study is available </w:t>
      </w:r>
      <w:r w:rsidRPr="001D1314">
        <w:rPr>
          <w:noProof/>
        </w:rPr>
        <w:t xml:space="preserve">at: </w:t>
      </w:r>
      <w:hyperlink r:id="rId10" w:history="1">
        <w:r>
          <w:rPr>
            <w:rStyle w:val="Hyperlink"/>
            <w:noProof/>
          </w:rPr>
          <w:t>3GPP TR 23.700-42</w:t>
        </w:r>
      </w:hyperlink>
      <w:r w:rsidRPr="001D1314">
        <w:rPr>
          <w:noProof/>
        </w:rPr>
        <w:t>.</w:t>
      </w:r>
      <w:r w:rsidRPr="004E1430">
        <w:rPr>
          <w:noProof/>
        </w:rPr>
        <w:t xml:space="preserve"> </w:t>
      </w:r>
      <w:r w:rsidRPr="00970A12">
        <w:rPr>
          <w:noProof/>
        </w:rPr>
        <w:t xml:space="preserve">The study is </w:t>
      </w:r>
      <w:r>
        <w:rPr>
          <w:noProof/>
        </w:rPr>
        <w:t>expected to complete by June, 2026</w:t>
      </w:r>
      <w:r w:rsidRPr="00970A12">
        <w:rPr>
          <w:noProof/>
        </w:rPr>
        <w:t xml:space="preserve">. </w:t>
      </w:r>
      <w:r>
        <w:rPr>
          <w:rFonts w:eastAsia="SimSun"/>
          <w:lang w:val="en-US" w:eastAsia="zh-CN"/>
        </w:rPr>
        <w:t>To complete the view, the scoping for the security aspects of the Application user consent based on the SA6 study is under discussion in SA3.</w:t>
      </w:r>
    </w:p>
    <w:p w14:paraId="4C28832C" w14:textId="1BE8F6BF" w:rsidR="00DA6BC3" w:rsidRPr="00970A12" w:rsidRDefault="00403661" w:rsidP="00DA6BC3">
      <w:pPr>
        <w:rPr>
          <w:rFonts w:eastAsia="SimSun"/>
          <w:lang w:val="en-US" w:eastAsia="zh-CN"/>
        </w:rPr>
      </w:pPr>
      <w:r>
        <w:rPr>
          <w:noProof/>
        </w:rPr>
        <w:t>We kindly request GSMA TG</w:t>
      </w:r>
      <w:r w:rsidR="004E1430">
        <w:rPr>
          <w:noProof/>
        </w:rPr>
        <w:t xml:space="preserve"> and ISIG</w:t>
      </w:r>
      <w:r w:rsidR="00D6179B">
        <w:rPr>
          <w:noProof/>
        </w:rPr>
        <w:t xml:space="preserve"> to </w:t>
      </w:r>
      <w:r w:rsidR="004E1430">
        <w:rPr>
          <w:noProof/>
        </w:rPr>
        <w:t>keep us updated on</w:t>
      </w:r>
      <w:r w:rsidR="00D6179B">
        <w:rPr>
          <w:noProof/>
        </w:rPr>
        <w:t xml:space="preserve"> the outcome of the </w:t>
      </w:r>
      <w:r w:rsidR="004E1EF5">
        <w:rPr>
          <w:noProof/>
        </w:rPr>
        <w:t xml:space="preserve">GSMA </w:t>
      </w:r>
      <w:r w:rsidR="00D6179B">
        <w:rPr>
          <w:noProof/>
        </w:rPr>
        <w:t xml:space="preserve">WI proposal, the </w:t>
      </w:r>
      <w:r w:rsidR="004E1430">
        <w:rPr>
          <w:noProof/>
        </w:rPr>
        <w:t xml:space="preserve">approved </w:t>
      </w:r>
      <w:r w:rsidR="00D6179B">
        <w:rPr>
          <w:noProof/>
        </w:rPr>
        <w:t>technical scope</w:t>
      </w:r>
      <w:r w:rsidR="004E1430">
        <w:rPr>
          <w:noProof/>
        </w:rPr>
        <w:t xml:space="preserve"> in GSMA</w:t>
      </w:r>
      <w:r w:rsidR="00D6179B">
        <w:rPr>
          <w:noProof/>
        </w:rPr>
        <w:t xml:space="preserve"> and the </w:t>
      </w:r>
      <w:r w:rsidR="004E1430">
        <w:rPr>
          <w:noProof/>
        </w:rPr>
        <w:t xml:space="preserve">GSMA </w:t>
      </w:r>
      <w:r w:rsidR="00D6179B">
        <w:rPr>
          <w:noProof/>
        </w:rPr>
        <w:t xml:space="preserve">plans for the </w:t>
      </w:r>
      <w:r w:rsidR="001A2397">
        <w:rPr>
          <w:noProof/>
        </w:rPr>
        <w:t xml:space="preserve">availability of an </w:t>
      </w:r>
      <w:r w:rsidR="00D6179B">
        <w:rPr>
          <w:noProof/>
        </w:rPr>
        <w:t>end-to-end solution</w:t>
      </w:r>
      <w:r w:rsidR="004E0EDB">
        <w:rPr>
          <w:noProof/>
        </w:rPr>
        <w:t xml:space="preserve"> for the application related user consent</w:t>
      </w:r>
      <w:r w:rsidR="00C6179A">
        <w:rPr>
          <w:noProof/>
        </w:rPr>
        <w:t xml:space="preserve">. </w:t>
      </w:r>
    </w:p>
    <w:p w14:paraId="274D0BDC" w14:textId="77777777" w:rsidR="00B97703" w:rsidRPr="00970A12" w:rsidRDefault="002F1940" w:rsidP="000F6242">
      <w:pPr>
        <w:pStyle w:val="Heading1"/>
      </w:pPr>
      <w:r w:rsidRPr="00970A12">
        <w:t>2</w:t>
      </w:r>
      <w:r w:rsidRPr="00970A12">
        <w:tab/>
      </w:r>
      <w:r w:rsidR="000F6242" w:rsidRPr="00970A12">
        <w:t>Actions</w:t>
      </w:r>
    </w:p>
    <w:p w14:paraId="362A4047" w14:textId="4FCFD0BF" w:rsidR="00BF1A61" w:rsidRPr="00970A12" w:rsidRDefault="00B97703" w:rsidP="00BF1A61">
      <w:pPr>
        <w:spacing w:after="120"/>
        <w:ind w:left="993" w:hanging="993"/>
        <w:rPr>
          <w:i/>
          <w:iCs/>
          <w:color w:val="0070C0"/>
        </w:rPr>
      </w:pPr>
      <w:r w:rsidRPr="00970A12">
        <w:rPr>
          <w:rFonts w:ascii="Arial" w:hAnsi="Arial" w:cs="Arial"/>
          <w:b/>
        </w:rPr>
        <w:t xml:space="preserve">ACTION: </w:t>
      </w:r>
      <w:r w:rsidR="00BF1A61" w:rsidRPr="00970A12">
        <w:rPr>
          <w:rFonts w:ascii="Arial" w:hAnsi="Arial" w:cs="Arial"/>
          <w:b/>
        </w:rPr>
        <w:t xml:space="preserve"> </w:t>
      </w:r>
      <w:r w:rsidR="00BF1A61" w:rsidRPr="00970A12">
        <w:rPr>
          <w:rFonts w:ascii="Arial" w:hAnsi="Arial" w:cs="Arial"/>
          <w:bCs/>
        </w:rPr>
        <w:t xml:space="preserve">3GPP SA6 kindly asks </w:t>
      </w:r>
      <w:r w:rsidR="00637B48">
        <w:rPr>
          <w:rFonts w:ascii="Arial" w:hAnsi="Arial" w:cs="Arial"/>
          <w:bCs/>
        </w:rPr>
        <w:t xml:space="preserve">GSMA </w:t>
      </w:r>
      <w:r w:rsidR="00BF1A61" w:rsidRPr="00970A12">
        <w:rPr>
          <w:rFonts w:ascii="Arial" w:hAnsi="Arial" w:cs="Arial"/>
          <w:bCs/>
        </w:rPr>
        <w:t xml:space="preserve">to </w:t>
      </w:r>
    </w:p>
    <w:p w14:paraId="5AF80D65" w14:textId="705F6079" w:rsidR="00547681" w:rsidRPr="00970A12" w:rsidRDefault="004E0EDB" w:rsidP="00415923">
      <w:pPr>
        <w:numPr>
          <w:ilvl w:val="0"/>
          <w:numId w:val="5"/>
        </w:numPr>
        <w:rPr>
          <w:rFonts w:ascii="Arial" w:hAnsi="Arial" w:cs="Arial"/>
          <w:bCs/>
        </w:rPr>
      </w:pPr>
      <w:r>
        <w:rPr>
          <w:noProof/>
        </w:rPr>
        <w:t>keep us updated on the outcome of the WI proposal, the approved technical scope in GSMA and the GSMA plans for the end-to-end solution for the application related user consent</w:t>
      </w:r>
      <w:r w:rsidR="00636CDC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FF6BE3" w14:textId="3F577379" w:rsidR="008820B5" w:rsidRDefault="003A3A34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SA6#73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53DF64D6" w14:textId="70C1429F" w:rsidR="00BE50A8" w:rsidRDefault="00BE50A8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SA6#74                 </w:t>
      </w:r>
      <w:r w:rsidR="00F347F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F347F4">
        <w:rPr>
          <w:rFonts w:ascii="Arial" w:hAnsi="Arial" w:cs="Arial"/>
          <w:bCs/>
        </w:rPr>
        <w:t>8</w:t>
      </w:r>
      <w:r w:rsidR="002D6427" w:rsidRPr="002D642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347F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 xml:space="preserve">Prague, </w:t>
      </w:r>
      <w:proofErr w:type="spellStart"/>
      <w:r w:rsidR="00F347F4">
        <w:rPr>
          <w:rFonts w:ascii="Arial" w:hAnsi="Arial" w:cs="Arial"/>
          <w:bCs/>
        </w:rPr>
        <w:t>Cz</w:t>
      </w:r>
      <w:proofErr w:type="spellEnd"/>
    </w:p>
    <w:sectPr w:rsidR="00BE50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A4442" w14:textId="77777777" w:rsidR="00786B4E" w:rsidRDefault="00786B4E">
      <w:pPr>
        <w:spacing w:after="0"/>
      </w:pPr>
      <w:r>
        <w:separator/>
      </w:r>
    </w:p>
  </w:endnote>
  <w:endnote w:type="continuationSeparator" w:id="0">
    <w:p w14:paraId="5D882E78" w14:textId="77777777" w:rsidR="00786B4E" w:rsidRDefault="00786B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D231" w14:textId="77777777" w:rsidR="00786B4E" w:rsidRDefault="00786B4E">
      <w:pPr>
        <w:spacing w:after="0"/>
      </w:pPr>
      <w:r>
        <w:separator/>
      </w:r>
    </w:p>
  </w:footnote>
  <w:footnote w:type="continuationSeparator" w:id="0">
    <w:p w14:paraId="7D0E1548" w14:textId="77777777" w:rsidR="00786B4E" w:rsidRDefault="00786B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D82FD1"/>
    <w:multiLevelType w:val="multilevel"/>
    <w:tmpl w:val="2CE2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15665452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64C7C"/>
    <w:rsid w:val="00094E3E"/>
    <w:rsid w:val="00095BC2"/>
    <w:rsid w:val="000C2831"/>
    <w:rsid w:val="000C2DA1"/>
    <w:rsid w:val="000C2DBD"/>
    <w:rsid w:val="000C3E1C"/>
    <w:rsid w:val="000F6242"/>
    <w:rsid w:val="00105674"/>
    <w:rsid w:val="00174844"/>
    <w:rsid w:val="00176553"/>
    <w:rsid w:val="001772DD"/>
    <w:rsid w:val="001A2397"/>
    <w:rsid w:val="001A40A3"/>
    <w:rsid w:val="001B50EC"/>
    <w:rsid w:val="001B77EC"/>
    <w:rsid w:val="001B78DC"/>
    <w:rsid w:val="001C5066"/>
    <w:rsid w:val="001D01E0"/>
    <w:rsid w:val="001D1314"/>
    <w:rsid w:val="001E4563"/>
    <w:rsid w:val="001F34C8"/>
    <w:rsid w:val="002201E4"/>
    <w:rsid w:val="00223692"/>
    <w:rsid w:val="00225F90"/>
    <w:rsid w:val="00243CBF"/>
    <w:rsid w:val="00262547"/>
    <w:rsid w:val="00270389"/>
    <w:rsid w:val="00281B0A"/>
    <w:rsid w:val="00295661"/>
    <w:rsid w:val="002A6824"/>
    <w:rsid w:val="002B47E5"/>
    <w:rsid w:val="002D6427"/>
    <w:rsid w:val="002F1940"/>
    <w:rsid w:val="00313379"/>
    <w:rsid w:val="00320F57"/>
    <w:rsid w:val="003211E5"/>
    <w:rsid w:val="0034030B"/>
    <w:rsid w:val="00356052"/>
    <w:rsid w:val="00363449"/>
    <w:rsid w:val="00383545"/>
    <w:rsid w:val="003A3A34"/>
    <w:rsid w:val="003A3D99"/>
    <w:rsid w:val="003B654D"/>
    <w:rsid w:val="003C489E"/>
    <w:rsid w:val="003D3743"/>
    <w:rsid w:val="00403661"/>
    <w:rsid w:val="00414B21"/>
    <w:rsid w:val="00415923"/>
    <w:rsid w:val="00433500"/>
    <w:rsid w:val="00433F71"/>
    <w:rsid w:val="00440D43"/>
    <w:rsid w:val="00455362"/>
    <w:rsid w:val="0045595F"/>
    <w:rsid w:val="00477B79"/>
    <w:rsid w:val="00482494"/>
    <w:rsid w:val="00485AD0"/>
    <w:rsid w:val="004903CF"/>
    <w:rsid w:val="00491896"/>
    <w:rsid w:val="004B46AC"/>
    <w:rsid w:val="004D063A"/>
    <w:rsid w:val="004D35BE"/>
    <w:rsid w:val="004D40F3"/>
    <w:rsid w:val="004D6698"/>
    <w:rsid w:val="004E0EDB"/>
    <w:rsid w:val="004E1144"/>
    <w:rsid w:val="004E1430"/>
    <w:rsid w:val="004E1EF5"/>
    <w:rsid w:val="004E3939"/>
    <w:rsid w:val="004E53D6"/>
    <w:rsid w:val="004F7ABB"/>
    <w:rsid w:val="00517A8C"/>
    <w:rsid w:val="00520EC6"/>
    <w:rsid w:val="005212B4"/>
    <w:rsid w:val="00524687"/>
    <w:rsid w:val="00526688"/>
    <w:rsid w:val="00547681"/>
    <w:rsid w:val="005A2B27"/>
    <w:rsid w:val="005B5087"/>
    <w:rsid w:val="005E31CD"/>
    <w:rsid w:val="005E4467"/>
    <w:rsid w:val="005F3AA6"/>
    <w:rsid w:val="005F3B26"/>
    <w:rsid w:val="0060609F"/>
    <w:rsid w:val="00636CDC"/>
    <w:rsid w:val="00637B48"/>
    <w:rsid w:val="006444E2"/>
    <w:rsid w:val="00646E60"/>
    <w:rsid w:val="0065270E"/>
    <w:rsid w:val="0066360D"/>
    <w:rsid w:val="00672C66"/>
    <w:rsid w:val="00676CFD"/>
    <w:rsid w:val="00680948"/>
    <w:rsid w:val="006A3A35"/>
    <w:rsid w:val="006B0604"/>
    <w:rsid w:val="006B5245"/>
    <w:rsid w:val="006E0D4F"/>
    <w:rsid w:val="006E3216"/>
    <w:rsid w:val="006F2D99"/>
    <w:rsid w:val="00726022"/>
    <w:rsid w:val="007469DC"/>
    <w:rsid w:val="00751716"/>
    <w:rsid w:val="00786B4E"/>
    <w:rsid w:val="007D13F9"/>
    <w:rsid w:val="007D548B"/>
    <w:rsid w:val="007D7DC8"/>
    <w:rsid w:val="007E6E95"/>
    <w:rsid w:val="007E7DD7"/>
    <w:rsid w:val="007F23AE"/>
    <w:rsid w:val="007F4F92"/>
    <w:rsid w:val="007F6531"/>
    <w:rsid w:val="007F6F25"/>
    <w:rsid w:val="00800273"/>
    <w:rsid w:val="008255DF"/>
    <w:rsid w:val="00832356"/>
    <w:rsid w:val="00832B2B"/>
    <w:rsid w:val="00844649"/>
    <w:rsid w:val="00845039"/>
    <w:rsid w:val="00862151"/>
    <w:rsid w:val="00871009"/>
    <w:rsid w:val="008820B5"/>
    <w:rsid w:val="008858CD"/>
    <w:rsid w:val="008B6E7C"/>
    <w:rsid w:val="008D3C57"/>
    <w:rsid w:val="008D4BC6"/>
    <w:rsid w:val="008D772F"/>
    <w:rsid w:val="008E197E"/>
    <w:rsid w:val="008E274B"/>
    <w:rsid w:val="008E2C92"/>
    <w:rsid w:val="00901899"/>
    <w:rsid w:val="0092113A"/>
    <w:rsid w:val="009243EF"/>
    <w:rsid w:val="00926BE6"/>
    <w:rsid w:val="00933F92"/>
    <w:rsid w:val="00952A93"/>
    <w:rsid w:val="00953874"/>
    <w:rsid w:val="00954653"/>
    <w:rsid w:val="00970A12"/>
    <w:rsid w:val="00992127"/>
    <w:rsid w:val="0099764C"/>
    <w:rsid w:val="009D3304"/>
    <w:rsid w:val="009E03B4"/>
    <w:rsid w:val="009E6E69"/>
    <w:rsid w:val="009F59E7"/>
    <w:rsid w:val="00A06FB2"/>
    <w:rsid w:val="00A219CC"/>
    <w:rsid w:val="00A23EBA"/>
    <w:rsid w:val="00A243F8"/>
    <w:rsid w:val="00A339E5"/>
    <w:rsid w:val="00A34B3D"/>
    <w:rsid w:val="00A460E1"/>
    <w:rsid w:val="00A46CCB"/>
    <w:rsid w:val="00A55516"/>
    <w:rsid w:val="00A62B82"/>
    <w:rsid w:val="00A653CE"/>
    <w:rsid w:val="00A71544"/>
    <w:rsid w:val="00A90373"/>
    <w:rsid w:val="00AB0C46"/>
    <w:rsid w:val="00AB3374"/>
    <w:rsid w:val="00AC6106"/>
    <w:rsid w:val="00AE1828"/>
    <w:rsid w:val="00AF176B"/>
    <w:rsid w:val="00B011B2"/>
    <w:rsid w:val="00B01675"/>
    <w:rsid w:val="00B27EB4"/>
    <w:rsid w:val="00B33F3C"/>
    <w:rsid w:val="00B43010"/>
    <w:rsid w:val="00B5011D"/>
    <w:rsid w:val="00B50284"/>
    <w:rsid w:val="00B819DB"/>
    <w:rsid w:val="00B823A6"/>
    <w:rsid w:val="00B8794B"/>
    <w:rsid w:val="00B97703"/>
    <w:rsid w:val="00BA0600"/>
    <w:rsid w:val="00BB6A1F"/>
    <w:rsid w:val="00BE50A8"/>
    <w:rsid w:val="00BF1A61"/>
    <w:rsid w:val="00C04BAC"/>
    <w:rsid w:val="00C178A7"/>
    <w:rsid w:val="00C17B7B"/>
    <w:rsid w:val="00C20ED5"/>
    <w:rsid w:val="00C23C20"/>
    <w:rsid w:val="00C25BED"/>
    <w:rsid w:val="00C362C0"/>
    <w:rsid w:val="00C44F44"/>
    <w:rsid w:val="00C530F4"/>
    <w:rsid w:val="00C6179A"/>
    <w:rsid w:val="00C66063"/>
    <w:rsid w:val="00C86EBC"/>
    <w:rsid w:val="00C91C60"/>
    <w:rsid w:val="00C93159"/>
    <w:rsid w:val="00CD5002"/>
    <w:rsid w:val="00CE1930"/>
    <w:rsid w:val="00CF46F9"/>
    <w:rsid w:val="00CF6087"/>
    <w:rsid w:val="00CF771A"/>
    <w:rsid w:val="00D02856"/>
    <w:rsid w:val="00D144DE"/>
    <w:rsid w:val="00D209D8"/>
    <w:rsid w:val="00D25CD3"/>
    <w:rsid w:val="00D5482A"/>
    <w:rsid w:val="00D6179B"/>
    <w:rsid w:val="00D62A0E"/>
    <w:rsid w:val="00D64ED0"/>
    <w:rsid w:val="00D84FCE"/>
    <w:rsid w:val="00D856BD"/>
    <w:rsid w:val="00D859EA"/>
    <w:rsid w:val="00DA6BC3"/>
    <w:rsid w:val="00DC3B55"/>
    <w:rsid w:val="00DE4BCF"/>
    <w:rsid w:val="00DF7E9B"/>
    <w:rsid w:val="00E0335C"/>
    <w:rsid w:val="00E10D7D"/>
    <w:rsid w:val="00E540B1"/>
    <w:rsid w:val="00E708B6"/>
    <w:rsid w:val="00E73892"/>
    <w:rsid w:val="00E92981"/>
    <w:rsid w:val="00E961C6"/>
    <w:rsid w:val="00EA2DCB"/>
    <w:rsid w:val="00EB2ABD"/>
    <w:rsid w:val="00EC0058"/>
    <w:rsid w:val="00EC0AE9"/>
    <w:rsid w:val="00ED48C3"/>
    <w:rsid w:val="00ED5854"/>
    <w:rsid w:val="00EF0561"/>
    <w:rsid w:val="00EF732D"/>
    <w:rsid w:val="00F24338"/>
    <w:rsid w:val="00F33593"/>
    <w:rsid w:val="00F347F4"/>
    <w:rsid w:val="00F34B3C"/>
    <w:rsid w:val="00F43888"/>
    <w:rsid w:val="00F63C8D"/>
    <w:rsid w:val="00F91527"/>
    <w:rsid w:val="00F940AE"/>
    <w:rsid w:val="00F9696B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A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A3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A3A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3A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3A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3A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3A34"/>
    <w:pPr>
      <w:outlineLvl w:val="5"/>
    </w:pPr>
  </w:style>
  <w:style w:type="paragraph" w:styleId="Heading7">
    <w:name w:val="heading 7"/>
    <w:basedOn w:val="H6"/>
    <w:next w:val="Normal"/>
    <w:qFormat/>
    <w:rsid w:val="003A3A34"/>
    <w:pPr>
      <w:outlineLvl w:val="6"/>
    </w:pPr>
  </w:style>
  <w:style w:type="paragraph" w:styleId="Heading8">
    <w:name w:val="heading 8"/>
    <w:basedOn w:val="Heading1"/>
    <w:next w:val="Normal"/>
    <w:qFormat/>
    <w:rsid w:val="003A3A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3A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A3A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A3A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3A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A3A34"/>
    <w:pPr>
      <w:spacing w:before="180"/>
      <w:ind w:left="2693" w:hanging="2693"/>
    </w:pPr>
    <w:rPr>
      <w:b/>
    </w:rPr>
  </w:style>
  <w:style w:type="paragraph" w:styleId="TOC1">
    <w:name w:val="toc 1"/>
    <w:semiHidden/>
    <w:rsid w:val="003A3A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3A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3A34"/>
    <w:pPr>
      <w:ind w:left="1701" w:hanging="1701"/>
    </w:pPr>
  </w:style>
  <w:style w:type="paragraph" w:styleId="TOC4">
    <w:name w:val="toc 4"/>
    <w:basedOn w:val="TOC3"/>
    <w:semiHidden/>
    <w:rsid w:val="003A3A34"/>
    <w:pPr>
      <w:ind w:left="1418" w:hanging="1418"/>
    </w:pPr>
  </w:style>
  <w:style w:type="paragraph" w:styleId="TOC3">
    <w:name w:val="toc 3"/>
    <w:basedOn w:val="TOC2"/>
    <w:semiHidden/>
    <w:rsid w:val="003A3A34"/>
    <w:pPr>
      <w:ind w:left="1134" w:hanging="1134"/>
    </w:pPr>
  </w:style>
  <w:style w:type="paragraph" w:styleId="TOC2">
    <w:name w:val="toc 2"/>
    <w:basedOn w:val="TOC1"/>
    <w:semiHidden/>
    <w:rsid w:val="003A3A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3A34"/>
    <w:pPr>
      <w:ind w:left="284"/>
    </w:pPr>
  </w:style>
  <w:style w:type="paragraph" w:styleId="Index1">
    <w:name w:val="index 1"/>
    <w:basedOn w:val="Normal"/>
    <w:semiHidden/>
    <w:rsid w:val="003A3A34"/>
    <w:pPr>
      <w:keepLines/>
      <w:spacing w:after="0"/>
    </w:pPr>
  </w:style>
  <w:style w:type="paragraph" w:customStyle="1" w:styleId="ZH">
    <w:name w:val="ZH"/>
    <w:rsid w:val="003A3A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3A34"/>
    <w:pPr>
      <w:outlineLvl w:val="9"/>
    </w:pPr>
  </w:style>
  <w:style w:type="paragraph" w:styleId="ListNumber2">
    <w:name w:val="List Number 2"/>
    <w:basedOn w:val="ListNumber"/>
    <w:semiHidden/>
    <w:rsid w:val="003A3A34"/>
    <w:pPr>
      <w:ind w:left="851"/>
    </w:pPr>
  </w:style>
  <w:style w:type="character" w:styleId="FootnoteReference">
    <w:name w:val="footnote reference"/>
    <w:semiHidden/>
    <w:rsid w:val="003A3A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3A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A3A34"/>
    <w:rPr>
      <w:b/>
    </w:rPr>
  </w:style>
  <w:style w:type="paragraph" w:customStyle="1" w:styleId="TAC">
    <w:name w:val="TAC"/>
    <w:basedOn w:val="TAL"/>
    <w:rsid w:val="003A3A34"/>
    <w:pPr>
      <w:jc w:val="center"/>
    </w:pPr>
  </w:style>
  <w:style w:type="paragraph" w:customStyle="1" w:styleId="TF">
    <w:name w:val="TF"/>
    <w:basedOn w:val="TH"/>
    <w:rsid w:val="003A3A34"/>
    <w:pPr>
      <w:keepNext w:val="0"/>
      <w:spacing w:before="0" w:after="240"/>
    </w:pPr>
  </w:style>
  <w:style w:type="paragraph" w:customStyle="1" w:styleId="NO">
    <w:name w:val="NO"/>
    <w:basedOn w:val="Normal"/>
    <w:rsid w:val="003A3A34"/>
    <w:pPr>
      <w:keepLines/>
      <w:ind w:left="1135" w:hanging="851"/>
    </w:pPr>
  </w:style>
  <w:style w:type="paragraph" w:styleId="TOC9">
    <w:name w:val="toc 9"/>
    <w:basedOn w:val="TOC8"/>
    <w:semiHidden/>
    <w:rsid w:val="003A3A34"/>
    <w:pPr>
      <w:ind w:left="1418" w:hanging="1418"/>
    </w:pPr>
  </w:style>
  <w:style w:type="paragraph" w:customStyle="1" w:styleId="EX">
    <w:name w:val="EX"/>
    <w:basedOn w:val="Normal"/>
    <w:rsid w:val="003A3A34"/>
    <w:pPr>
      <w:keepLines/>
      <w:ind w:left="1702" w:hanging="1418"/>
    </w:pPr>
  </w:style>
  <w:style w:type="paragraph" w:customStyle="1" w:styleId="FP">
    <w:name w:val="FP"/>
    <w:basedOn w:val="Normal"/>
    <w:rsid w:val="003A3A34"/>
    <w:pPr>
      <w:spacing w:after="0"/>
    </w:pPr>
  </w:style>
  <w:style w:type="paragraph" w:customStyle="1" w:styleId="LD">
    <w:name w:val="LD"/>
    <w:rsid w:val="003A3A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3A34"/>
    <w:pPr>
      <w:spacing w:after="0"/>
    </w:pPr>
  </w:style>
  <w:style w:type="paragraph" w:customStyle="1" w:styleId="EW">
    <w:name w:val="EW"/>
    <w:basedOn w:val="EX"/>
    <w:rsid w:val="003A3A34"/>
    <w:pPr>
      <w:spacing w:after="0"/>
    </w:pPr>
  </w:style>
  <w:style w:type="paragraph" w:styleId="TOC6">
    <w:name w:val="toc 6"/>
    <w:basedOn w:val="TOC5"/>
    <w:next w:val="Normal"/>
    <w:semiHidden/>
    <w:rsid w:val="003A3A34"/>
    <w:pPr>
      <w:ind w:left="1985" w:hanging="1985"/>
    </w:pPr>
  </w:style>
  <w:style w:type="paragraph" w:styleId="TOC7">
    <w:name w:val="toc 7"/>
    <w:basedOn w:val="TOC6"/>
    <w:next w:val="Normal"/>
    <w:semiHidden/>
    <w:rsid w:val="003A3A34"/>
    <w:pPr>
      <w:ind w:left="2268" w:hanging="2268"/>
    </w:pPr>
  </w:style>
  <w:style w:type="paragraph" w:styleId="ListBullet2">
    <w:name w:val="List Bullet 2"/>
    <w:basedOn w:val="ListBullet"/>
    <w:semiHidden/>
    <w:rsid w:val="003A3A34"/>
    <w:pPr>
      <w:ind w:left="851"/>
    </w:pPr>
  </w:style>
  <w:style w:type="paragraph" w:styleId="ListBullet3">
    <w:name w:val="List Bullet 3"/>
    <w:basedOn w:val="ListBullet2"/>
    <w:semiHidden/>
    <w:rsid w:val="003A3A34"/>
    <w:pPr>
      <w:ind w:left="1135"/>
    </w:pPr>
  </w:style>
  <w:style w:type="paragraph" w:styleId="ListNumber">
    <w:name w:val="List Number"/>
    <w:basedOn w:val="List"/>
    <w:semiHidden/>
    <w:rsid w:val="003A3A34"/>
  </w:style>
  <w:style w:type="paragraph" w:customStyle="1" w:styleId="EQ">
    <w:name w:val="EQ"/>
    <w:basedOn w:val="Normal"/>
    <w:next w:val="Normal"/>
    <w:rsid w:val="003A3A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3A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3A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3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3A34"/>
    <w:pPr>
      <w:jc w:val="right"/>
    </w:pPr>
  </w:style>
  <w:style w:type="paragraph" w:customStyle="1" w:styleId="H6">
    <w:name w:val="H6"/>
    <w:basedOn w:val="Heading5"/>
    <w:next w:val="Normal"/>
    <w:rsid w:val="003A3A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3A34"/>
    <w:pPr>
      <w:ind w:left="851" w:hanging="851"/>
    </w:pPr>
  </w:style>
  <w:style w:type="paragraph" w:customStyle="1" w:styleId="TAL">
    <w:name w:val="TAL"/>
    <w:basedOn w:val="Normal"/>
    <w:rsid w:val="003A3A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3A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3A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3A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3A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3A34"/>
    <w:pPr>
      <w:framePr w:wrap="notBeside" w:y="16161"/>
    </w:pPr>
  </w:style>
  <w:style w:type="character" w:customStyle="1" w:styleId="ZGSM">
    <w:name w:val="ZGSM"/>
    <w:rsid w:val="003A3A34"/>
  </w:style>
  <w:style w:type="paragraph" w:styleId="List2">
    <w:name w:val="List 2"/>
    <w:basedOn w:val="List"/>
    <w:semiHidden/>
    <w:rsid w:val="003A3A34"/>
    <w:pPr>
      <w:ind w:left="851"/>
    </w:pPr>
  </w:style>
  <w:style w:type="paragraph" w:customStyle="1" w:styleId="ZG">
    <w:name w:val="ZG"/>
    <w:rsid w:val="003A3A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A3A34"/>
    <w:pPr>
      <w:ind w:left="1135"/>
    </w:pPr>
  </w:style>
  <w:style w:type="paragraph" w:styleId="List4">
    <w:name w:val="List 4"/>
    <w:basedOn w:val="List3"/>
    <w:semiHidden/>
    <w:rsid w:val="003A3A34"/>
    <w:pPr>
      <w:ind w:left="1418"/>
    </w:pPr>
  </w:style>
  <w:style w:type="paragraph" w:styleId="List5">
    <w:name w:val="List 5"/>
    <w:basedOn w:val="List4"/>
    <w:semiHidden/>
    <w:rsid w:val="003A3A34"/>
    <w:pPr>
      <w:ind w:left="1702"/>
    </w:pPr>
  </w:style>
  <w:style w:type="paragraph" w:customStyle="1" w:styleId="EditorsNote">
    <w:name w:val="Editor's Note"/>
    <w:basedOn w:val="NO"/>
    <w:rsid w:val="003A3A34"/>
    <w:rPr>
      <w:color w:val="FF0000"/>
    </w:rPr>
  </w:style>
  <w:style w:type="paragraph" w:styleId="List">
    <w:name w:val="List"/>
    <w:basedOn w:val="Normal"/>
    <w:semiHidden/>
    <w:rsid w:val="003A3A34"/>
    <w:pPr>
      <w:ind w:left="568" w:hanging="284"/>
    </w:pPr>
  </w:style>
  <w:style w:type="paragraph" w:styleId="ListBullet">
    <w:name w:val="List Bullet"/>
    <w:basedOn w:val="List"/>
    <w:semiHidden/>
    <w:rsid w:val="003A3A34"/>
  </w:style>
  <w:style w:type="paragraph" w:styleId="ListBullet4">
    <w:name w:val="List Bullet 4"/>
    <w:basedOn w:val="ListBullet3"/>
    <w:semiHidden/>
    <w:rsid w:val="003A3A34"/>
    <w:pPr>
      <w:ind w:left="1418"/>
    </w:pPr>
  </w:style>
  <w:style w:type="paragraph" w:styleId="ListBullet5">
    <w:name w:val="List Bullet 5"/>
    <w:basedOn w:val="ListBullet4"/>
    <w:semiHidden/>
    <w:rsid w:val="003A3A34"/>
    <w:pPr>
      <w:ind w:left="1702"/>
    </w:pPr>
  </w:style>
  <w:style w:type="paragraph" w:customStyle="1" w:styleId="B2">
    <w:name w:val="B2"/>
    <w:basedOn w:val="List2"/>
    <w:rsid w:val="003A3A34"/>
  </w:style>
  <w:style w:type="paragraph" w:customStyle="1" w:styleId="B3">
    <w:name w:val="B3"/>
    <w:basedOn w:val="List3"/>
    <w:rsid w:val="003A3A34"/>
  </w:style>
  <w:style w:type="paragraph" w:customStyle="1" w:styleId="B4">
    <w:name w:val="B4"/>
    <w:basedOn w:val="List4"/>
    <w:rsid w:val="003A3A34"/>
  </w:style>
  <w:style w:type="paragraph" w:customStyle="1" w:styleId="B5">
    <w:name w:val="B5"/>
    <w:basedOn w:val="List5"/>
    <w:rsid w:val="003A3A34"/>
  </w:style>
  <w:style w:type="paragraph" w:customStyle="1" w:styleId="ZTD">
    <w:name w:val="ZTD"/>
    <w:basedOn w:val="ZB"/>
    <w:rsid w:val="003A3A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DA6BC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C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64C7C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064C7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211E5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D01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desktopmodules/Specifications/SpecificationDetails.aspx?specificationId=44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8_Prague_2025-06/Docs/SP-2508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E34D0-77E0-48A6-B9A8-B5B995EA68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r02</cp:lastModifiedBy>
  <cp:revision>6</cp:revision>
  <cp:lastPrinted>2002-04-23T07:10:00Z</cp:lastPrinted>
  <dcterms:created xsi:type="dcterms:W3CDTF">2026-04-17T08:04:00Z</dcterms:created>
  <dcterms:modified xsi:type="dcterms:W3CDTF">2026-04-17T08:33:00Z</dcterms:modified>
</cp:coreProperties>
</file>